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12" w:rsidRPr="000F4E7E" w:rsidRDefault="006A6912" w:rsidP="006A6912">
      <w:pPr>
        <w:autoSpaceDE w:val="0"/>
        <w:autoSpaceDN w:val="0"/>
        <w:adjustRightInd w:val="0"/>
        <w:jc w:val="right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УТВЕРЖДАЮ</w:t>
      </w:r>
    </w:p>
    <w:p w:rsidR="006A6912" w:rsidRPr="000F4E7E" w:rsidRDefault="006A6912" w:rsidP="006A6912">
      <w:pPr>
        <w:autoSpaceDE w:val="0"/>
        <w:autoSpaceDN w:val="0"/>
        <w:adjustRightInd w:val="0"/>
        <w:jc w:val="right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И.о. руководителя Управления </w:t>
      </w:r>
    </w:p>
    <w:p w:rsidR="006A6912" w:rsidRPr="000F4E7E" w:rsidRDefault="006A6912" w:rsidP="006A6912">
      <w:pPr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                                                                                               ФНС России по Республике </w:t>
      </w:r>
      <w:r>
        <w:rPr>
          <w:rFonts w:eastAsia="Calibri"/>
          <w:snapToGrid/>
          <w:sz w:val="24"/>
          <w:szCs w:val="24"/>
          <w:lang w:eastAsia="en-US"/>
        </w:rPr>
        <w:t>К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арелия </w:t>
      </w:r>
    </w:p>
    <w:p w:rsidR="006A6912" w:rsidRPr="000F4E7E" w:rsidRDefault="006A6912" w:rsidP="006A691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napToGrid/>
          <w:sz w:val="20"/>
          <w:lang w:eastAsia="en-US"/>
        </w:rPr>
      </w:pPr>
      <w:r w:rsidRPr="000F4E7E">
        <w:rPr>
          <w:rFonts w:ascii="Courier New" w:eastAsia="Calibri" w:hAnsi="Courier New" w:cs="Courier New"/>
          <w:snapToGrid/>
          <w:sz w:val="20"/>
          <w:lang w:eastAsia="en-US"/>
        </w:rPr>
        <w:t xml:space="preserve">                                                 </w:t>
      </w:r>
    </w:p>
    <w:p w:rsidR="006A6912" w:rsidRPr="000F4E7E" w:rsidRDefault="006A6912" w:rsidP="006A6912">
      <w:pPr>
        <w:autoSpaceDE w:val="0"/>
        <w:autoSpaceDN w:val="0"/>
        <w:adjustRightInd w:val="0"/>
        <w:jc w:val="right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ascii="Courier New" w:eastAsia="Calibri" w:hAnsi="Courier New" w:cs="Courier New"/>
          <w:snapToGrid/>
          <w:sz w:val="20"/>
          <w:lang w:eastAsia="en-US"/>
        </w:rPr>
        <w:t>______________</w:t>
      </w:r>
      <w:r w:rsidRPr="000F4E7E">
        <w:rPr>
          <w:rFonts w:eastAsia="Calibri"/>
          <w:snapToGrid/>
          <w:sz w:val="24"/>
          <w:szCs w:val="24"/>
          <w:lang w:eastAsia="en-US"/>
        </w:rPr>
        <w:t>И.В. Кравченко</w:t>
      </w:r>
    </w:p>
    <w:p w:rsidR="006A6912" w:rsidRPr="000F4E7E" w:rsidRDefault="006A6912" w:rsidP="006A6912">
      <w:pPr>
        <w:autoSpaceDE w:val="0"/>
        <w:autoSpaceDN w:val="0"/>
        <w:adjustRightInd w:val="0"/>
        <w:jc w:val="right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ascii="Courier New" w:eastAsia="Calibri" w:hAnsi="Courier New" w:cs="Courier New"/>
          <w:snapToGrid/>
          <w:sz w:val="20"/>
          <w:lang w:eastAsia="en-US"/>
        </w:rPr>
        <w:t xml:space="preserve">                                                                                           </w:t>
      </w:r>
      <w:r w:rsidRPr="000F4E7E">
        <w:rPr>
          <w:rFonts w:eastAsia="Calibri"/>
          <w:snapToGrid/>
          <w:sz w:val="24"/>
          <w:szCs w:val="24"/>
          <w:lang w:eastAsia="en-US"/>
        </w:rPr>
        <w:t>от "__" _____________ 20__ г.</w:t>
      </w:r>
    </w:p>
    <w:p w:rsidR="006A6912" w:rsidRPr="000F4E7E" w:rsidRDefault="006A6912" w:rsidP="006A6912">
      <w:pPr>
        <w:autoSpaceDE w:val="0"/>
        <w:autoSpaceDN w:val="0"/>
        <w:adjustRightInd w:val="0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6A6912" w:rsidRPr="000F4E7E" w:rsidRDefault="006A6912" w:rsidP="006A6912">
      <w:pPr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Должностной регламент</w:t>
      </w: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left="851"/>
        <w:jc w:val="center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старшего государственного инспектора отдела налогообложения доходов</w:t>
      </w: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left="709"/>
        <w:jc w:val="center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физических лиц и администрирования страховых взносов</w:t>
      </w:r>
    </w:p>
    <w:p w:rsidR="006A6912" w:rsidRPr="000F4E7E" w:rsidRDefault="006A6912" w:rsidP="006A6912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Управления ФНС России по Республике Карелия</w:t>
      </w:r>
    </w:p>
    <w:p w:rsidR="006A6912" w:rsidRPr="000F4E7E" w:rsidRDefault="006A6912" w:rsidP="006A691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</w:p>
    <w:p w:rsidR="006A6912" w:rsidRPr="000F4E7E" w:rsidRDefault="006A6912" w:rsidP="006A691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</w:p>
    <w:p w:rsidR="006A6912" w:rsidRPr="000F4E7E" w:rsidRDefault="006A6912" w:rsidP="006A6912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0F4E7E">
        <w:rPr>
          <w:b/>
          <w:snapToGrid/>
          <w:sz w:val="24"/>
          <w:szCs w:val="24"/>
        </w:rPr>
        <w:t>I. Общие положения</w:t>
      </w:r>
    </w:p>
    <w:p w:rsidR="006A6912" w:rsidRPr="000F4E7E" w:rsidRDefault="006A6912" w:rsidP="006A6912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6A6912" w:rsidRPr="000F4E7E" w:rsidRDefault="006A6912" w:rsidP="006A691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1. Должность федеральной государственной гражданской службы </w:t>
      </w:r>
      <w:r w:rsidRPr="000F4E7E">
        <w:rPr>
          <w:rFonts w:eastAsia="Calibri"/>
          <w:snapToGrid/>
          <w:sz w:val="24"/>
          <w:szCs w:val="24"/>
          <w:lang w:eastAsia="en-US"/>
        </w:rPr>
        <w:br/>
        <w:t>(далее – гражданская служба) старший государственный инспектор  отдела налогообложения доходов физических лиц и администрирования страховых взносов Управления ФНС России по Республике Карелия относится к старшей группе должностей гражданской службы категории «специалисты». Регистрационный номер (код) должности – 11-3-4-070.</w:t>
      </w: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2. Область профессиональной служебной деятельности старшего государственного инспектора отдела налогообложения доходов физических лиц и администрирования страховых взносов Управления ФНС России по Республике Карелия   - </w:t>
      </w:r>
      <w:r w:rsidRPr="000F4E7E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0F4E7E">
        <w:rPr>
          <w:rFonts w:eastAsia="Calibri"/>
          <w:snapToGrid/>
          <w:sz w:val="24"/>
          <w:szCs w:val="24"/>
          <w:lang w:eastAsia="en-US"/>
        </w:rPr>
        <w:t>П.23. Регулирование налоговой деятельности.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bookmarkStart w:id="0" w:name="_Toc478998325"/>
      <w:bookmarkStart w:id="1" w:name="_Toc478907067"/>
      <w:bookmarkStart w:id="2" w:name="_Toc478417335"/>
      <w:bookmarkStart w:id="3" w:name="_Toc478125832"/>
      <w:bookmarkStart w:id="4" w:name="_Toc478124890"/>
      <w:bookmarkStart w:id="5" w:name="_Toc478120814"/>
      <w:bookmarkStart w:id="6" w:name="_Toc478120220"/>
      <w:bookmarkStart w:id="7" w:name="_Toc478047352"/>
      <w:bookmarkStart w:id="8" w:name="_Toc478038863"/>
      <w:bookmarkStart w:id="9" w:name="_Toc478032991"/>
      <w:bookmarkStart w:id="10" w:name="_Toc477953444"/>
      <w:bookmarkStart w:id="11" w:name="_Toc477886410"/>
      <w:bookmarkStart w:id="12" w:name="_Toc477865869"/>
      <w:bookmarkStart w:id="13" w:name="_Toc477819788"/>
      <w:bookmarkStart w:id="14" w:name="_Toc477447822"/>
      <w:bookmarkStart w:id="15" w:name="_Toc477434934"/>
      <w:bookmarkStart w:id="16" w:name="_Toc477431924"/>
      <w:bookmarkStart w:id="17" w:name="_Toc477362571"/>
      <w:bookmarkStart w:id="18" w:name="_Toc477362073"/>
      <w:bookmarkStart w:id="19" w:name="_Toc477194370"/>
      <w:bookmarkStart w:id="20" w:name="_Toc477191902"/>
      <w:bookmarkStart w:id="21" w:name="_Toc476838004"/>
      <w:bookmarkStart w:id="22" w:name="_Toc476615816"/>
      <w:bookmarkStart w:id="23" w:name="_Toc476580740"/>
      <w:bookmarkStart w:id="24" w:name="_Toc478998322"/>
      <w:bookmarkStart w:id="25" w:name="_Toc478907064"/>
      <w:bookmarkStart w:id="26" w:name="_Toc478417331"/>
      <w:bookmarkStart w:id="27" w:name="_Toc478125828"/>
      <w:bookmarkStart w:id="28" w:name="_Toc478124886"/>
      <w:bookmarkStart w:id="29" w:name="_Toc478120810"/>
      <w:bookmarkStart w:id="30" w:name="_Toc478120216"/>
      <w:bookmarkStart w:id="31" w:name="_Toc478047348"/>
      <w:bookmarkStart w:id="32" w:name="_Toc478038859"/>
      <w:bookmarkStart w:id="33" w:name="_Toc478032987"/>
      <w:bookmarkStart w:id="34" w:name="_Toc477953440"/>
      <w:bookmarkStart w:id="35" w:name="_Toc477886406"/>
      <w:bookmarkStart w:id="36" w:name="_Toc477865880"/>
      <w:bookmarkStart w:id="37" w:name="_Toc477819799"/>
      <w:bookmarkStart w:id="38" w:name="_Toc477447833"/>
      <w:bookmarkStart w:id="39" w:name="_Toc477434945"/>
      <w:bookmarkStart w:id="40" w:name="_Toc477431935"/>
      <w:bookmarkStart w:id="41" w:name="_Toc477362625"/>
      <w:bookmarkStart w:id="42" w:name="_Toc477362084"/>
      <w:bookmarkStart w:id="43" w:name="_Toc477194381"/>
      <w:bookmarkStart w:id="44" w:name="_Toc477191913"/>
      <w:bookmarkStart w:id="45" w:name="_Toc476838015"/>
      <w:bookmarkStart w:id="46" w:name="_Toc476615827"/>
      <w:bookmarkStart w:id="47" w:name="_Toc476580751"/>
      <w:r w:rsidRPr="000F4E7E">
        <w:rPr>
          <w:snapToGrid/>
          <w:sz w:val="24"/>
          <w:szCs w:val="24"/>
        </w:rPr>
        <w:t>3. </w:t>
      </w:r>
      <w:r w:rsidRPr="000F4E7E">
        <w:rPr>
          <w:rFonts w:cs="Calibri"/>
          <w:snapToGrid/>
          <w:sz w:val="24"/>
          <w:szCs w:val="24"/>
        </w:rPr>
        <w:t>Вид профессиональной служебной деятельности старшего</w:t>
      </w:r>
      <w:r w:rsidRPr="000F4E7E">
        <w:rPr>
          <w:snapToGrid/>
          <w:sz w:val="24"/>
          <w:szCs w:val="24"/>
        </w:rPr>
        <w:t xml:space="preserve"> государственного инспектора  отдела налогообложения доходов физических лиц и администрирования страховых взносов Управления ФНС России по Республике Карелия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6A6912" w:rsidRPr="000F4E7E" w:rsidRDefault="006A6912" w:rsidP="006A6912">
      <w:pPr>
        <w:tabs>
          <w:tab w:val="left" w:pos="4953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- администрирование и контроль за правильностью исчисления, полнотой и своевременностью уплаты налога на доходы физических лиц;  </w:t>
      </w:r>
    </w:p>
    <w:p w:rsidR="006A6912" w:rsidRPr="000F4E7E" w:rsidRDefault="006A6912" w:rsidP="006A6912">
      <w:pPr>
        <w:tabs>
          <w:tab w:val="left" w:pos="4953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- администрирование и контроль за правильностью исчисления, полнотой и своевременностью уплаты страховых взносов на обязательное пенсионное, социальное и медицинское страхование,</w:t>
      </w:r>
    </w:p>
    <w:p w:rsidR="006A6912" w:rsidRPr="000F4E7E" w:rsidRDefault="006A6912" w:rsidP="006A6912">
      <w:pPr>
        <w:autoSpaceDE w:val="0"/>
        <w:autoSpaceDN w:val="0"/>
        <w:adjustRightInd w:val="0"/>
        <w:ind w:firstLine="708"/>
        <w:jc w:val="both"/>
        <w:rPr>
          <w:snapToGrid/>
          <w:color w:val="000000"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-  администрирование и контроль за деятельность в сфере легализации, в том числе  обеспечение функционирования </w:t>
      </w:r>
      <w:r w:rsidRPr="000F4E7E">
        <w:rPr>
          <w:snapToGrid/>
          <w:color w:val="000000"/>
          <w:sz w:val="24"/>
          <w:szCs w:val="24"/>
        </w:rPr>
        <w:t>Межведомственной Комиссии по вопросам обеспечения полной и своевременной уплаты налога на доходы физических лиц, страховых взносов на обязательное пенсионное, медицинское и социальное страхование и легализации «теневой» заработной платы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4. Назначение на должность и освобождение от должности старшего государственного инспектора отдела налогообложения доходов физических лиц и администрирования страховых взносов Управления ФНС России по Республике Карелия осуществляется </w:t>
      </w:r>
      <w:r w:rsidRPr="000F4E7E">
        <w:rPr>
          <w:rFonts w:eastAsia="Calibri"/>
          <w:snapToGrid/>
          <w:sz w:val="22"/>
          <w:szCs w:val="22"/>
          <w:lang w:eastAsia="en-US"/>
        </w:rPr>
        <w:t>приказом Управления ФНС России по Республике Карелия (далее – Управление)</w:t>
      </w:r>
      <w:r w:rsidRPr="000F4E7E">
        <w:rPr>
          <w:rFonts w:eastAsia="Calibri"/>
          <w:snapToGrid/>
          <w:sz w:val="24"/>
          <w:szCs w:val="24"/>
          <w:lang w:eastAsia="en-US"/>
        </w:rPr>
        <w:t>.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2"/>
        </w:rPr>
      </w:pPr>
      <w:r w:rsidRPr="000F4E7E">
        <w:rPr>
          <w:snapToGrid/>
          <w:sz w:val="24"/>
          <w:szCs w:val="24"/>
        </w:rPr>
        <w:t xml:space="preserve">5. Старший государственный инспектор отдела налогообложения доходов физических лиц и администрирования страховых взносов Управления ФНС России по Республике Карелия непосредственно подчиняется </w:t>
      </w:r>
      <w:r w:rsidRPr="000F4E7E">
        <w:rPr>
          <w:snapToGrid/>
          <w:sz w:val="22"/>
        </w:rPr>
        <w:t>начальнику отдела.</w:t>
      </w:r>
    </w:p>
    <w:p w:rsidR="006A6912" w:rsidRPr="000F4E7E" w:rsidRDefault="006A6912" w:rsidP="006A6912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center"/>
        <w:rPr>
          <w:b/>
          <w:snapToGrid/>
          <w:sz w:val="24"/>
          <w:szCs w:val="24"/>
        </w:rPr>
      </w:pPr>
      <w:r w:rsidRPr="000F4E7E">
        <w:rPr>
          <w:b/>
          <w:snapToGrid/>
          <w:sz w:val="24"/>
          <w:szCs w:val="24"/>
        </w:rPr>
        <w:t xml:space="preserve">II. Квалификационные требования </w:t>
      </w:r>
      <w:r w:rsidRPr="000F4E7E">
        <w:rPr>
          <w:b/>
          <w:snapToGrid/>
          <w:sz w:val="24"/>
          <w:szCs w:val="24"/>
        </w:rPr>
        <w:br/>
        <w:t xml:space="preserve">для замещения должности гражданской службы </w:t>
      </w:r>
    </w:p>
    <w:p w:rsidR="006A6912" w:rsidRPr="000F4E7E" w:rsidRDefault="006A6912" w:rsidP="006A691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6. Для замещения должности старшего государственного инспектора отдела налогообложения доходов физических лиц и администрирования страховых взносов Управления ФНС России по Республике Карелия устанавливаются следующие требования.</w:t>
      </w:r>
    </w:p>
    <w:p w:rsidR="006A6912" w:rsidRPr="000F4E7E" w:rsidRDefault="006A6912" w:rsidP="006A6912">
      <w:pPr>
        <w:spacing w:after="160" w:line="259" w:lineRule="auto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lastRenderedPageBreak/>
        <w:t>6.1. наличие высшего образования (требования к специальности, направлению подготовки указываются по решению представителя нанимателя)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0F4E7E">
        <w:rPr>
          <w:rFonts w:eastAsia="Calibri"/>
          <w:snapToGrid/>
          <w:spacing w:val="-2"/>
          <w:sz w:val="24"/>
          <w:szCs w:val="24"/>
          <w:lang w:eastAsia="en-US"/>
        </w:rPr>
        <w:t>6.2. Без предъявления требований к стажу</w:t>
      </w:r>
      <w:r w:rsidRPr="000F4E7E">
        <w:rPr>
          <w:rFonts w:eastAsia="Calibri"/>
          <w:snapToGrid/>
          <w:sz w:val="24"/>
          <w:szCs w:val="24"/>
          <w:lang w:eastAsia="en-US"/>
        </w:rPr>
        <w:t>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pacing w:val="-2"/>
          <w:sz w:val="24"/>
          <w:szCs w:val="24"/>
        </w:rPr>
        <w:t xml:space="preserve">6.3. Наличие базовых знаний: </w:t>
      </w:r>
      <w:hyperlink r:id="rId8" w:history="1">
        <w:r w:rsidRPr="000F4E7E">
          <w:rPr>
            <w:snapToGrid/>
            <w:sz w:val="24"/>
            <w:szCs w:val="24"/>
          </w:rPr>
          <w:t>Конституции</w:t>
        </w:r>
      </w:hyperlink>
      <w:r w:rsidRPr="000F4E7E">
        <w:rPr>
          <w:snapToGrid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6.4. Наличие профессиональных знаний: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6.4.1.</w:t>
      </w:r>
      <w:r w:rsidRPr="000F4E7E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0F4E7E">
        <w:rPr>
          <w:rFonts w:eastAsia="Calibri"/>
          <w:snapToGrid/>
          <w:sz w:val="24"/>
          <w:szCs w:val="24"/>
          <w:lang w:eastAsia="en-US" w:bidi="en-US"/>
        </w:rPr>
        <w:t>В сфере законодательства Российской Федерации: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bidi="en-US"/>
        </w:rPr>
        <w:t xml:space="preserve">- </w:t>
      </w: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Налоговый кодекс Российской Федерации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-  Бюджетный кодекс Российской Федерации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06 октября 2003 г. № 131-ФЗ «Об общих принципах организации местного самоуправления в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Закон Российской Федерации от 21 марта 1991 г. № 943-1 «О налоговых органах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Российской Федерации от 27 июля 2006 г. №152-ФЗ «О персональных данных»;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Федеральный закон Российской Федерации от 6 апреля 2011 г. № 63-ФЗ «Об электронной подписи»;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lastRenderedPageBreak/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6A6912" w:rsidRPr="000F4E7E" w:rsidRDefault="006A6912" w:rsidP="006A6912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         Старший государственный инспектор отдела налогообложения доходов физических лиц и   администрирования страховых взносов Управления ФНС России по Республике  Карелия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A6912" w:rsidRPr="000F4E7E" w:rsidRDefault="006A6912" w:rsidP="006A6912">
      <w:pPr>
        <w:ind w:firstLine="709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6.4.2.</w:t>
      </w:r>
      <w:r w:rsidRPr="000F4E7E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Иные профессиональные знания: </w:t>
      </w:r>
    </w:p>
    <w:p w:rsidR="006A6912" w:rsidRPr="000F4E7E" w:rsidRDefault="006A6912" w:rsidP="006A6912">
      <w:pPr>
        <w:ind w:firstLine="709"/>
        <w:rPr>
          <w:rFonts w:eastAsia="Calibri"/>
          <w:snapToGrid/>
          <w:color w:val="000000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 xml:space="preserve">практика применения законодательства Российской Федерации о налогах и сборах в служебной деятельности; </w:t>
      </w:r>
    </w:p>
    <w:p w:rsidR="006A6912" w:rsidRPr="000F4E7E" w:rsidRDefault="006A6912" w:rsidP="006A6912">
      <w:pPr>
        <w:ind w:firstLine="709"/>
        <w:rPr>
          <w:rFonts w:eastAsia="Calibri"/>
          <w:snapToGrid/>
          <w:color w:val="000000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 xml:space="preserve">порядок исчисления и уплаты налога на доходы  физических лиц, страховых взносов </w:t>
      </w:r>
      <w:r w:rsidRPr="000F4E7E">
        <w:rPr>
          <w:rFonts w:eastAsia="Calibri"/>
          <w:snapToGrid/>
          <w:sz w:val="24"/>
          <w:szCs w:val="24"/>
          <w:lang w:eastAsia="en-US" w:bidi="en-US"/>
        </w:rPr>
        <w:t>на обязательное пенсионное, социальное и медицинское страхование</w:t>
      </w: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>;</w:t>
      </w:r>
      <w:r w:rsidRPr="000F4E7E">
        <w:rPr>
          <w:rFonts w:eastAsia="Calibri"/>
          <w:snapToGrid/>
          <w:color w:val="000000"/>
          <w:sz w:val="24"/>
          <w:szCs w:val="24"/>
          <w:lang w:val="en-US" w:eastAsia="en-US" w:bidi="en-US"/>
        </w:rPr>
        <w:t> </w:t>
      </w:r>
    </w:p>
    <w:p w:rsidR="006A6912" w:rsidRPr="000F4E7E" w:rsidRDefault="006A6912" w:rsidP="006A6912">
      <w:pPr>
        <w:ind w:firstLine="709"/>
        <w:rPr>
          <w:rFonts w:eastAsia="Calibri"/>
          <w:snapToGrid/>
          <w:color w:val="000000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>основные виды доходов от источников в Российской Федерации и доходы от источников за пределами Российской Федерации;</w:t>
      </w:r>
    </w:p>
    <w:p w:rsidR="006A6912" w:rsidRPr="000F4E7E" w:rsidRDefault="006A6912" w:rsidP="006A6912">
      <w:pPr>
        <w:ind w:firstLine="709"/>
        <w:rPr>
          <w:rFonts w:eastAsia="Calibri"/>
          <w:snapToGrid/>
          <w:color w:val="000000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>особенности определения налоговой базы при получении доходов в натуральной форме;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особенности уплаты налога на доходы физических лиц в отношении доходов от долевого участия в организации;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понятие государственной пошлины;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порядок исчисления и уплаты государственной пошлины, администрируемой Федеральной налоговой службой;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принципы формирования статистической налоговой отчетности;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порядок применения бюджетной классификации Российской Федерации;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порядок проведения мероприятий налогового контроля;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6A6912" w:rsidRPr="000F4E7E" w:rsidRDefault="006A6912" w:rsidP="006A6912">
      <w:pPr>
        <w:ind w:firstLine="709"/>
        <w:rPr>
          <w:rFonts w:eastAsia="Calibri"/>
          <w:snapToGrid/>
          <w:spacing w:val="-2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pacing w:val="-2"/>
          <w:sz w:val="24"/>
          <w:szCs w:val="24"/>
          <w:lang w:eastAsia="en-US" w:bidi="en-US"/>
        </w:rPr>
        <w:t>6.5.</w:t>
      </w:r>
      <w:r w:rsidRPr="000F4E7E">
        <w:rPr>
          <w:rFonts w:eastAsia="Calibri"/>
          <w:snapToGrid/>
          <w:spacing w:val="-2"/>
          <w:sz w:val="24"/>
          <w:szCs w:val="24"/>
          <w:lang w:val="en-US" w:eastAsia="en-US" w:bidi="en-US"/>
        </w:rPr>
        <w:t> </w:t>
      </w:r>
      <w:r w:rsidRPr="000F4E7E">
        <w:rPr>
          <w:rFonts w:eastAsia="Calibri"/>
          <w:snapToGrid/>
          <w:spacing w:val="-2"/>
          <w:sz w:val="24"/>
          <w:szCs w:val="24"/>
          <w:lang w:eastAsia="en-US" w:bidi="en-US"/>
        </w:rPr>
        <w:t xml:space="preserve">Наличие функциональных знаний: 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Налоговый кодекс Российской Федерации (часть вторая) от 05 августа 2000 г. № 117-ФЗ) (Глава 23. Налог на доходы физических лиц; Глава 25.3  Государственная пошлина; 34. Страховые взносы);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10 ноября 2016 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07 сентября 2016 г. № ММВ-7-11/477@ “Об утверждении формы налогового уведомления” (Зарегистрировано в Минюсте России 28 сентября 2016 № 43850) (вступает в силу с 01 апреля 2017 взамен приказа ФНС России от 25 декабря 2014 № ММВ-7-11/673 «Об утверждении формы налогового уведомления»);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</w:t>
      </w:r>
      <w:r w:rsidRPr="000F4E7E">
        <w:rPr>
          <w:rFonts w:eastAsia="Calibri"/>
          <w:snapToGrid/>
          <w:sz w:val="24"/>
          <w:szCs w:val="24"/>
          <w:lang w:eastAsia="en-US" w:bidi="en-US"/>
        </w:rPr>
        <w:lastRenderedPageBreak/>
        <w:t>России от 08 декабря 2014 № ММВ-7-11/617@ (зарегистрирован в Минюсте России 31 декабря 2014 № 35526);</w:t>
      </w:r>
    </w:p>
    <w:p w:rsidR="006A6912" w:rsidRPr="000F4E7E" w:rsidRDefault="006A6912" w:rsidP="006A6912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 35796), в редакции приказов ФНС России от 25 ноября 2015 № ММВ-7-11/544@, </w:t>
      </w:r>
      <w:r w:rsidRPr="000F4E7E">
        <w:rPr>
          <w:rFonts w:eastAsia="Calibri"/>
          <w:iCs/>
          <w:snapToGrid/>
          <w:sz w:val="24"/>
          <w:szCs w:val="24"/>
        </w:rPr>
        <w:t xml:space="preserve">от 10.10.2016 N ММВ-7-11/552@ 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(зарегистрирован в Минюсте России 18 декабря 2015 № 40163);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(зарегистрирован в Минюсте России 24 февраля2011 № 19928);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25 декабря 2014 г. № ММВ-7-11/673 «Об утверждении формы налогового уведомления» (зарегистрирован в Минюсте России 4 февраля 2015г. № 35860) до 1 апреля 2017 года, приказ ФНС России от 7 сентября 2016 г. № ММВ-7-11/477@ «Об утверждении формы налогового уведомления» (зарегистрирован в Минюсте России 28 сентября 2016 № 43850) с 1 апреля 2017 года;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 43119);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Министерства здравоохранения Российской Федерации № 289 и Министерства Российской Федерации по налогам и сборам № БГ-3-04/256 от 25 июля2001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 2874);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Министерства Российской Федерации по налогам и сборам от 27 июля 2004 г. № САЭ-3-04/440@ «О форме налогового уведомления на уплату налога на доходы физических лиц» (зарегистрирован в Минюсте России 11 августа2004 № 5967).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 36625);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15 декабря 2014 г. № 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 35652);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15 декабря 2014 г. № 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 35456);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lastRenderedPageBreak/>
        <w:t>приказ ФНС России от 10 сентября 2015 г. № ММВ-7-11/387@ «Об утверждении кодов видов доходов и вычетов» (зарегистрирован в Минюсте России 13 ноября 2015 № 39705);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 39925);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 36699);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Минфина России № 86н, МНС России № БГ-3-04/430 от 13 августа 2002 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 3756).</w:t>
      </w:r>
    </w:p>
    <w:p w:rsidR="006A6912" w:rsidRPr="000F4E7E" w:rsidRDefault="006A6912" w:rsidP="006A6912">
      <w:pPr>
        <w:ind w:firstLine="708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Гражданский кодекс Российской Федерации (часть первая) от 30 ноября 1994 г. № 51-ФЗ;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Семейный кодекс Российской Федерации «Семейный кодекс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1 апреля 1996 г. № 27-ФЗ «Об индивидуальном (персонифицированном) учете в системе обязательного пенсионного страхования»;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16 июля 1999 г. № 165-ФЗ «Об основах обязательного социального страхования»;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27 ноября 2001 г. № 155-ФЗ «О дополнительном социальном обеспечении членов летных экипажей воздушных судов гражданской авиации»;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lastRenderedPageBreak/>
        <w:t>Федеральный закон от 15 декабря 2001 г. № 167-ФЗ «Об обязательном пенсионном страховании в Российской Федерации»;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         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         Федеральный закон от 29 ноября 2010 г. № 326-ФЗ «Об обязательном медицинском страховании в Российской федерации»;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         Федеральный закон от 28 декабря 2013 г. № 400-ФЗ «О страховых пенсиях»;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         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>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:rsidR="006A6912" w:rsidRPr="000F4E7E" w:rsidRDefault="006A6912" w:rsidP="006A6912">
      <w:pPr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          приказ Минфина от 2 июля 2010 г. № 66н «О формах бухгалтерской отчетности организаций»;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sz w:val="24"/>
          <w:szCs w:val="24"/>
          <w:lang w:eastAsia="en-US" w:bidi="en-US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color w:val="000000"/>
          <w:sz w:val="24"/>
          <w:szCs w:val="24"/>
          <w:lang w:eastAsia="en-US" w:bidi="en-US"/>
        </w:rPr>
      </w:pPr>
      <w:r w:rsidRPr="000F4E7E">
        <w:rPr>
          <w:rFonts w:eastAsia="Calibri"/>
          <w:snapToGrid/>
          <w:color w:val="000000"/>
          <w:sz w:val="24"/>
          <w:szCs w:val="24"/>
          <w:lang w:eastAsia="en-US" w:bidi="en-US"/>
        </w:rPr>
        <w:t>с учетом изменений и дополнений, вносимых законодательные и нормативные акты.</w:t>
      </w:r>
    </w:p>
    <w:p w:rsidR="006A6912" w:rsidRPr="000F4E7E" w:rsidRDefault="006A6912" w:rsidP="006A6912">
      <w:pPr>
        <w:ind w:firstLine="709"/>
        <w:jc w:val="both"/>
        <w:rPr>
          <w:rFonts w:eastAsia="Calibri"/>
          <w:snapToGrid/>
          <w:color w:val="000000"/>
          <w:sz w:val="24"/>
          <w:szCs w:val="24"/>
          <w:lang w:eastAsia="en-US" w:bidi="en-US"/>
        </w:rPr>
      </w:pPr>
    </w:p>
    <w:p w:rsidR="006A6912" w:rsidRPr="000F4E7E" w:rsidRDefault="006A6912" w:rsidP="006A6912">
      <w:pPr>
        <w:spacing w:after="160" w:line="264" w:lineRule="atLeast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6.6. Наличие базовых умений:</w:t>
      </w:r>
    </w:p>
    <w:p w:rsidR="006A6912" w:rsidRPr="000F4E7E" w:rsidRDefault="006A6912" w:rsidP="006A6912">
      <w:pPr>
        <w:jc w:val="both"/>
        <w:rPr>
          <w:snapToGrid/>
          <w:color w:val="252525"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1)умение </w:t>
      </w:r>
      <w:r w:rsidRPr="000F4E7E">
        <w:rPr>
          <w:snapToGrid/>
          <w:color w:val="252525"/>
          <w:sz w:val="24"/>
          <w:szCs w:val="24"/>
        </w:rPr>
        <w:t>работы с коллегами, создания благоприятного климата в подчинённом служебном коллективе;</w:t>
      </w:r>
    </w:p>
    <w:p w:rsidR="006A6912" w:rsidRPr="000F4E7E" w:rsidRDefault="006A6912" w:rsidP="006A6912">
      <w:pPr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2) грамотно, доходчиво и убедительно излагать мысли и вести диалог, деловые переговоры;</w:t>
      </w:r>
    </w:p>
    <w:p w:rsidR="006A6912" w:rsidRPr="000F4E7E" w:rsidRDefault="006A6912" w:rsidP="006A6912">
      <w:pPr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3) эффективной и последовательной организации работы по выполнению поставленных задач;</w:t>
      </w:r>
    </w:p>
    <w:p w:rsidR="006A6912" w:rsidRPr="000F4E7E" w:rsidRDefault="006A6912" w:rsidP="006A6912">
      <w:pPr>
        <w:spacing w:line="264" w:lineRule="atLeast"/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4) планирование</w:t>
      </w:r>
      <w:r w:rsidRPr="000F4E7E">
        <w:rPr>
          <w:snapToGrid/>
          <w:color w:val="252525"/>
          <w:sz w:val="24"/>
          <w:szCs w:val="24"/>
        </w:rPr>
        <w:tab/>
        <w:t xml:space="preserve"> работы, контроля, анализа и прогнозирование последствий принимаемых решений;</w:t>
      </w:r>
    </w:p>
    <w:p w:rsidR="006A6912" w:rsidRPr="000F4E7E" w:rsidRDefault="006A6912" w:rsidP="006A6912">
      <w:pPr>
        <w:spacing w:line="264" w:lineRule="atLeast"/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5) оперативного принятия и реализации управленческих решений;</w:t>
      </w:r>
    </w:p>
    <w:p w:rsidR="006A6912" w:rsidRPr="000F4E7E" w:rsidRDefault="006A6912" w:rsidP="006A6912">
      <w:pPr>
        <w:spacing w:line="264" w:lineRule="atLeast"/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6) быть требовательными и настойчивым в достижении поставленных целей;</w:t>
      </w:r>
    </w:p>
    <w:p w:rsidR="006A6912" w:rsidRPr="000F4E7E" w:rsidRDefault="006A6912" w:rsidP="006A6912">
      <w:pPr>
        <w:spacing w:line="264" w:lineRule="atLeast"/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7) предупреждения и разрешения конфликтных ситуаций;</w:t>
      </w:r>
    </w:p>
    <w:p w:rsidR="006A6912" w:rsidRPr="000F4E7E" w:rsidRDefault="006A6912" w:rsidP="006A6912">
      <w:pPr>
        <w:spacing w:line="264" w:lineRule="atLeast"/>
        <w:jc w:val="both"/>
        <w:rPr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8) пользования современной оргтехникой и программными продуктами;</w:t>
      </w:r>
    </w:p>
    <w:p w:rsidR="006A6912" w:rsidRPr="000F4E7E" w:rsidRDefault="006A6912" w:rsidP="006A6912">
      <w:pPr>
        <w:spacing w:line="264" w:lineRule="atLeast"/>
        <w:jc w:val="both"/>
        <w:rPr>
          <w:rFonts w:ascii="Arial" w:hAnsi="Arial" w:cs="Arial"/>
          <w:snapToGrid/>
          <w:color w:val="252525"/>
          <w:sz w:val="24"/>
          <w:szCs w:val="24"/>
        </w:rPr>
      </w:pPr>
      <w:r w:rsidRPr="000F4E7E">
        <w:rPr>
          <w:snapToGrid/>
          <w:color w:val="252525"/>
          <w:sz w:val="24"/>
          <w:szCs w:val="24"/>
        </w:rPr>
        <w:t>9) редактирования документации на высоком стилистическом уровне</w:t>
      </w:r>
      <w:r w:rsidRPr="000F4E7E">
        <w:rPr>
          <w:rFonts w:ascii="Arial" w:hAnsi="Arial" w:cs="Arial"/>
          <w:snapToGrid/>
          <w:color w:val="252525"/>
          <w:sz w:val="24"/>
          <w:szCs w:val="24"/>
        </w:rPr>
        <w:t>.</w:t>
      </w:r>
    </w:p>
    <w:p w:rsidR="006A6912" w:rsidRPr="000F4E7E" w:rsidRDefault="006A6912" w:rsidP="006A6912">
      <w:pPr>
        <w:spacing w:after="160" w:line="264" w:lineRule="atLeast"/>
        <w:ind w:firstLine="709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spacing w:after="160" w:line="264" w:lineRule="atLeast"/>
        <w:ind w:firstLine="709"/>
        <w:rPr>
          <w:snapToGrid/>
          <w:color w:val="252525"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6.7. Наличие профессиональных умений: </w:t>
      </w:r>
      <w:r w:rsidRPr="000F4E7E">
        <w:rPr>
          <w:snapToGrid/>
          <w:color w:val="252525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090"/>
      </w:tblGrid>
      <w:tr w:rsidR="006A6912" w:rsidRPr="000F4E7E" w:rsidTr="00FD0C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6912" w:rsidRPr="000F4E7E" w:rsidRDefault="006A6912" w:rsidP="00FD0C9D">
            <w:pPr>
              <w:spacing w:line="330" w:lineRule="atLeast"/>
              <w:ind w:firstLine="709"/>
              <w:jc w:val="both"/>
              <w:textAlignment w:val="baseline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6912" w:rsidRPr="000F4E7E" w:rsidRDefault="006A6912" w:rsidP="00FD0C9D">
            <w:pPr>
              <w:spacing w:line="330" w:lineRule="atLeast"/>
              <w:ind w:firstLine="709"/>
              <w:jc w:val="both"/>
              <w:textAlignment w:val="baseline"/>
              <w:rPr>
                <w:snapToGrid/>
                <w:color w:val="000000"/>
                <w:sz w:val="24"/>
                <w:szCs w:val="24"/>
              </w:rPr>
            </w:pPr>
            <w:bookmarkStart w:id="48" w:name="104683"/>
            <w:bookmarkEnd w:id="48"/>
            <w:r w:rsidRPr="000F4E7E">
              <w:rPr>
                <w:snapToGrid/>
                <w:color w:val="000000"/>
                <w:sz w:val="24"/>
                <w:szCs w:val="24"/>
              </w:rPr>
              <w:t>- расчет налога на доходы физических лиц;</w:t>
            </w:r>
          </w:p>
        </w:tc>
      </w:tr>
    </w:tbl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- расчет страховых взносов;</w:t>
      </w:r>
    </w:p>
    <w:p w:rsidR="006A6912" w:rsidRPr="000F4E7E" w:rsidRDefault="006A6912" w:rsidP="006A6912">
      <w:pPr>
        <w:spacing w:line="330" w:lineRule="atLeast"/>
        <w:ind w:firstLine="709"/>
        <w:jc w:val="both"/>
        <w:textAlignment w:val="baseline"/>
        <w:rPr>
          <w:snapToGrid/>
          <w:color w:val="000000"/>
          <w:sz w:val="24"/>
          <w:szCs w:val="24"/>
        </w:rPr>
      </w:pPr>
      <w:r w:rsidRPr="000F4E7E">
        <w:rPr>
          <w:snapToGrid/>
          <w:color w:val="000000"/>
          <w:sz w:val="24"/>
          <w:szCs w:val="24"/>
        </w:rPr>
        <w:t>- практика применения законодательства Российской Федерации о налогах и сборах;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6.8. Наличие функциональных умений: обеспечения выполнения поставленных руководством задач, эффективного планирования служебного времени,  работы с </w:t>
      </w:r>
      <w:r w:rsidRPr="000F4E7E">
        <w:rPr>
          <w:rFonts w:eastAsia="Calibri"/>
          <w:snapToGrid/>
          <w:sz w:val="24"/>
          <w:szCs w:val="24"/>
          <w:lang w:eastAsia="en-US"/>
        </w:rPr>
        <w:lastRenderedPageBreak/>
        <w:t>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spacing w:after="160" w:line="259" w:lineRule="auto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2"/>
          <w:szCs w:val="22"/>
          <w:lang w:eastAsia="en-US"/>
        </w:rPr>
        <w:t>7</w:t>
      </w:r>
      <w:r w:rsidRPr="000F4E7E">
        <w:rPr>
          <w:rFonts w:eastAsia="Calibri"/>
          <w:snapToGrid/>
          <w:sz w:val="24"/>
          <w:szCs w:val="24"/>
          <w:lang w:eastAsia="en-US"/>
        </w:rPr>
        <w:t>. Основные права и обязанности старшего государственного инспектора отдела налогообложения доходов физических лиц и администрирования страховых взносов Управления ФНС  России по Республике Карелия,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6A6912" w:rsidRPr="000F4E7E" w:rsidRDefault="006A6912" w:rsidP="006A6912">
      <w:pPr>
        <w:ind w:firstLine="709"/>
        <w:jc w:val="both"/>
        <w:rPr>
          <w:snapToGrid/>
          <w:color w:val="000000"/>
          <w:spacing w:val="-17"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8.  В целях реализации задач и функций, возложенных отдел налогообложения доходов физических лиц и администрирования страховых взносов Управления ФНС России по Республике Карелия,  старший государственный инспектор  отдела налогообложения доходов физических лиц и администрирования страховых взносов Управления ФНС России по Республике Карелия обязан: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осуществлять методическое и организационное обеспечение работы нижестоящих налоговых органов по контролю за правильностью исчисления, полнотой и своевременностью внесения в соответствующий бюджет налога на доходы физических лиц, государственной пошлины, администрируемой налоговыми органами, страховых взносов, администрируемых налоговыми органами;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-информирует налогоплательщиков о законодательстве по налогу на доходы физических лиц, государственной пошлины, администрируемой налоговыми органами, страховым взносам, администрируемым налоговыми органами; 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обеспечивает контроль за своевременным и качественным сбором отчётных данных по утвержденным ФНС России формам статистической налоговой отчётности по вышеперечисленным источникам, их обработкой и передачей в установленные сроки на федеральный уровень, а также направлением внешним пользователям;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 осуществляет взаимодействие с федеральными органами исполнительной власти по обеспечению защиты сведений, составляющих государственную тайну, при исполнении функций уполномоченного органа по анализу сводных сведений о доходах (ОП), по проведению проверок документов физических лиц - сотрудников этих органов в связи с предоставлением налоговых вычетов по НДФЛ,  координирует деятельность территориальных налоговых органов в этой сфере, формирует отчётность по результатам анализа сведений 2-НДФЛ (ОП), а также по результатам камеральных проверок документов физических лиц - сотрудников этих органов; осуществляет контроль исполнения положений межведомственных соглашений о взаимодействии Службы с федеральными органами исполнительной власти в области сохранения государственной тайны при исполнении налогового законодательства в отношении физических лиц - сотрудников этих органов;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осуществляет контроль за деятельностью нижестоящих налоговых органов в ходе проведения аудиторских проверок внутреннего аудита в части организации работы по администрированию налога на доходы физических лиц, государственной пошлины, администрируемой налоговыми органами,  в части ведения информационных ресурсов, страховых взносов, администрируемых налоговыми органами;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 осуществляет мониторинг и системный анализ сведений о налоговой базе по курируемым источникам;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принимает участие в образовательном процессе сотрудников налоговых органов по вопросам, отнесенным к компетенции отдела;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lastRenderedPageBreak/>
        <w:t>- строго выполняет основные обязанности государственного гражданского служащего, определенные статьей 15 Федерального закона РФ от 27.07.2004 г. № 79-ФЗ «О государственной гражданской службе Российской Федерации»;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принимает участие в совещаниях, проводимых руководством Управления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ФНС России по Республике Карелия</w:t>
      </w:r>
      <w:r w:rsidRPr="000F4E7E">
        <w:rPr>
          <w:snapToGrid/>
          <w:sz w:val="24"/>
          <w:szCs w:val="24"/>
        </w:rPr>
        <w:t>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color w:val="000000"/>
          <w:spacing w:val="-15"/>
          <w:sz w:val="24"/>
          <w:szCs w:val="24"/>
        </w:rPr>
        <w:t>-  соблюдает правила служебного распорядка Управления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ФНС России по Республике Карелия</w:t>
      </w:r>
      <w:r w:rsidRPr="000F4E7E">
        <w:rPr>
          <w:snapToGrid/>
          <w:color w:val="000000"/>
          <w:spacing w:val="-15"/>
          <w:sz w:val="24"/>
          <w:szCs w:val="24"/>
        </w:rPr>
        <w:t>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color w:val="000000"/>
          <w:spacing w:val="-15"/>
          <w:sz w:val="24"/>
          <w:szCs w:val="24"/>
        </w:rPr>
        <w:t>- не раскрывает третьим лицам и не распространяет персональные данные без согласия  субъекта персональных данных, если иное не предусмотрено федеральным законом;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sz w:val="24"/>
          <w:szCs w:val="24"/>
        </w:rPr>
        <w:t>- в соответствии с полученными заданиями выполняет работу с персональными данными, с ДСП документами, документами содержащим конфиденциальную и налоговую тайну, обеспечивая неразглашение и использование персональных данных объекта исключительно в служебных целях;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 в соответствии с полученными заданиями выполняет работу с ФИР ФКУ «Налог-сервис», обеспечивая неразглашение и использование ФИР исключительно в служебных целях;</w:t>
      </w:r>
    </w:p>
    <w:p w:rsidR="006A6912" w:rsidRPr="000F4E7E" w:rsidRDefault="006A6912" w:rsidP="006A6912">
      <w:pPr>
        <w:shd w:val="clear" w:color="auto" w:fill="FFFFFF"/>
        <w:ind w:firstLine="709"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 выполняет иные поручения руководителя Управления </w:t>
      </w:r>
      <w:r w:rsidRPr="000F4E7E">
        <w:rPr>
          <w:rFonts w:eastAsia="Calibri"/>
          <w:snapToGrid/>
          <w:sz w:val="24"/>
          <w:szCs w:val="24"/>
          <w:lang w:eastAsia="en-US"/>
        </w:rPr>
        <w:t>ФНС России по Республике Карелия</w:t>
      </w:r>
      <w:r w:rsidRPr="000F4E7E">
        <w:rPr>
          <w:rFonts w:eastAsia="Calibri"/>
          <w:snapToGrid/>
          <w:sz w:val="22"/>
          <w:szCs w:val="22"/>
          <w:lang w:eastAsia="en-US"/>
        </w:rPr>
        <w:t xml:space="preserve"> </w:t>
      </w:r>
      <w:r w:rsidRPr="000F4E7E">
        <w:rPr>
          <w:snapToGrid/>
          <w:sz w:val="24"/>
          <w:szCs w:val="24"/>
        </w:rPr>
        <w:t>и начальника отдела.</w:t>
      </w:r>
    </w:p>
    <w:p w:rsidR="006A6912" w:rsidRPr="000F4E7E" w:rsidRDefault="006A6912" w:rsidP="006A6912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9. В целях исполнения возложенных должностных обязанностей старший государственный инспектор  отдела налогообложения  доходов физических лиц и администрирования страховых взносов Управления ФНС России по Республике Карелия, имеет право: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tabs>
          <w:tab w:val="left" w:pos="7464"/>
        </w:tabs>
        <w:spacing w:after="160" w:line="259" w:lineRule="auto"/>
        <w:contextualSpacing/>
        <w:jc w:val="both"/>
        <w:rPr>
          <w:snapToGrid/>
          <w:color w:val="000000"/>
          <w:spacing w:val="-15"/>
          <w:sz w:val="22"/>
          <w:szCs w:val="22"/>
        </w:rPr>
      </w:pPr>
      <w:r w:rsidRPr="000F4E7E">
        <w:rPr>
          <w:snapToGrid/>
          <w:sz w:val="22"/>
          <w:szCs w:val="22"/>
        </w:rPr>
        <w:t xml:space="preserve">- </w:t>
      </w:r>
      <w:r w:rsidRPr="000F4E7E">
        <w:rPr>
          <w:snapToGrid/>
          <w:color w:val="000000"/>
          <w:spacing w:val="-15"/>
          <w:sz w:val="22"/>
          <w:szCs w:val="22"/>
        </w:rPr>
        <w:t>ведет переписку и осуществляет другие способы передачи информации по вопросам входящим в компетенцию отдела, в соответствии с действующей инструкцией по делопроизводству в управлении;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tabs>
          <w:tab w:val="left" w:pos="7464"/>
        </w:tabs>
        <w:spacing w:after="160" w:line="259" w:lineRule="auto"/>
        <w:contextualSpacing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вносит предложения по любым вопросам, относящимся к компетенции отдела;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tabs>
          <w:tab w:val="left" w:pos="7464"/>
        </w:tabs>
        <w:spacing w:after="160" w:line="259" w:lineRule="auto"/>
        <w:contextualSpacing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-готовит проекты приказов и других документов по вопросам, относящимся к компетенции отдела;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spacing w:after="160" w:line="322" w:lineRule="exact"/>
        <w:contextualSpacing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sz w:val="24"/>
          <w:szCs w:val="24"/>
        </w:rPr>
        <w:t>- оказывает методическую помощь работникам нижестоящих налоговых органов по вопросам, отнесенным к компетенции отдела;</w:t>
      </w:r>
      <w:r w:rsidRPr="000F4E7E">
        <w:rPr>
          <w:snapToGrid/>
          <w:color w:val="000000"/>
          <w:spacing w:val="-15"/>
          <w:sz w:val="24"/>
          <w:szCs w:val="24"/>
        </w:rPr>
        <w:t xml:space="preserve"> 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spacing w:after="160" w:line="322" w:lineRule="exact"/>
        <w:contextualSpacing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color w:val="000000"/>
          <w:spacing w:val="-15"/>
          <w:sz w:val="24"/>
          <w:szCs w:val="24"/>
        </w:rPr>
        <w:t>- в установленном порядке получает от отделов управления, нижестоящих налоговых инспекций материалы и документы, необходимые для исполнения должностных   обязанностей;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spacing w:after="160" w:line="322" w:lineRule="exact"/>
        <w:contextualSpacing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 проводит проверки нижестоящих налоговых органов по курируемым направлениям деятельности в установленном порядке;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spacing w:after="160" w:line="322" w:lineRule="exact"/>
        <w:contextualSpacing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-осуществляет внутренний контроль технологических процессов ФНС России согласно технологических карт, утвержденных по направлениям работы отдела</w:t>
      </w:r>
    </w:p>
    <w:p w:rsidR="006A6912" w:rsidRPr="000F4E7E" w:rsidRDefault="006A6912" w:rsidP="006A6912">
      <w:pPr>
        <w:numPr>
          <w:ilvl w:val="0"/>
          <w:numId w:val="1"/>
        </w:numPr>
        <w:shd w:val="clear" w:color="auto" w:fill="FFFFFF"/>
        <w:spacing w:after="160" w:line="322" w:lineRule="exact"/>
        <w:contextualSpacing/>
        <w:jc w:val="both"/>
        <w:rPr>
          <w:snapToGrid/>
          <w:color w:val="000000"/>
          <w:spacing w:val="-15"/>
          <w:sz w:val="24"/>
          <w:szCs w:val="24"/>
        </w:rPr>
      </w:pPr>
      <w:r w:rsidRPr="000F4E7E">
        <w:rPr>
          <w:snapToGrid/>
          <w:color w:val="000000"/>
          <w:spacing w:val="-15"/>
          <w:sz w:val="24"/>
          <w:szCs w:val="24"/>
        </w:rPr>
        <w:t xml:space="preserve"> -принимает участие в работе совещаний по вопросам, отнесенным к его обязанностям, проводимых руководителем управления;</w:t>
      </w:r>
    </w:p>
    <w:p w:rsidR="006A6912" w:rsidRPr="000F4E7E" w:rsidRDefault="006A6912" w:rsidP="006A6912">
      <w:pPr>
        <w:autoSpaceDE w:val="0"/>
        <w:autoSpaceDN w:val="0"/>
        <w:adjustRightInd w:val="0"/>
        <w:ind w:hanging="13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10. Старший государственный инспектор  отдела налогообложения доходов физических лиц и администрирования страховых взносов Управления ФНС России по Республике   Карелия осуществляет иные права и исполняет иные обязанности, предусмотренные 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 </w:t>
      </w:r>
    </w:p>
    <w:p w:rsidR="006A6912" w:rsidRPr="000F4E7E" w:rsidRDefault="006A6912" w:rsidP="006A6912">
      <w:pPr>
        <w:tabs>
          <w:tab w:val="left" w:pos="1843"/>
          <w:tab w:val="center" w:pos="5102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11. Старший государственный инспектор  отдела налогообложения доходов физических лиц и администрирования страховых взносов Управления ФНС России по Республике Карелия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left="567" w:firstLine="426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 xml:space="preserve">IV. Перечень вопросов, по которым </w:t>
      </w:r>
      <w:r w:rsidRPr="000F4E7E">
        <w:rPr>
          <w:rFonts w:eastAsia="Calibri"/>
          <w:b/>
          <w:snapToGrid/>
          <w:sz w:val="22"/>
          <w:szCs w:val="22"/>
          <w:lang w:eastAsia="en-US"/>
        </w:rPr>
        <w:t>главный государственный налоговый инспектор н</w:t>
      </w:r>
      <w:r w:rsidRPr="000F4E7E">
        <w:rPr>
          <w:rFonts w:eastAsia="Calibri"/>
          <w:b/>
          <w:snapToGrid/>
          <w:sz w:val="24"/>
          <w:szCs w:val="24"/>
          <w:lang w:eastAsia="en-US"/>
        </w:rPr>
        <w:t>алогообложения доходов физических лиц и администрирования страховых взносов Управления ФНС России по Республике Карелия  вправе или обязан самостоятельно принимать управленческие и иные решения</w:t>
      </w:r>
    </w:p>
    <w:p w:rsidR="006A6912" w:rsidRPr="000F4E7E" w:rsidRDefault="006A6912" w:rsidP="006A6912">
      <w:pPr>
        <w:widowControl w:val="0"/>
        <w:ind w:left="567" w:firstLine="426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2"/>
        </w:rPr>
      </w:pPr>
      <w:r w:rsidRPr="000F4E7E">
        <w:rPr>
          <w:snapToGrid/>
          <w:sz w:val="24"/>
          <w:szCs w:val="24"/>
        </w:rPr>
        <w:t>12. </w:t>
      </w:r>
      <w:r w:rsidRPr="000F4E7E">
        <w:rPr>
          <w:snapToGrid/>
          <w:sz w:val="22"/>
        </w:rPr>
        <w:t xml:space="preserve">. При исполнении служебных обязанностей старший государственный налоговый инспектор </w:t>
      </w:r>
      <w:r w:rsidRPr="000F4E7E">
        <w:rPr>
          <w:snapToGrid/>
          <w:sz w:val="24"/>
          <w:szCs w:val="24"/>
        </w:rPr>
        <w:t>отдела налогообложения доходов физических лиц и администрирования страховых взносов Управления ФНС России по Республике Карелия</w:t>
      </w:r>
      <w:r w:rsidRPr="000F4E7E">
        <w:rPr>
          <w:snapToGrid/>
          <w:sz w:val="22"/>
        </w:rPr>
        <w:t xml:space="preserve"> вправе самостоятельно принимать решения по вопросам: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-организации работы по реализации задач и функций на закрепленном участке;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-оказания практической помощи нижестоящим налоговым органам по предмету деятельности отдела;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-осуществление проверки документов, поступивших от нижестоящих налоговых органов, отделов управления и при необходимости возвращения их на переоформление или запрос дополнительной информации;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-соответствия представленных документов требованиям законодательства, их достоверности и полноты.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2"/>
        </w:rPr>
      </w:pPr>
      <w:r w:rsidRPr="000F4E7E">
        <w:rPr>
          <w:snapToGrid/>
          <w:sz w:val="24"/>
          <w:szCs w:val="24"/>
        </w:rPr>
        <w:t>13. </w:t>
      </w:r>
      <w:r w:rsidRPr="000F4E7E">
        <w:rPr>
          <w:snapToGrid/>
          <w:sz w:val="22"/>
        </w:rPr>
        <w:t xml:space="preserve">При исполнении служебных обязанностей главный государственный налоговый инспектор </w:t>
      </w:r>
      <w:r w:rsidRPr="000F4E7E">
        <w:rPr>
          <w:snapToGrid/>
          <w:sz w:val="24"/>
          <w:szCs w:val="24"/>
        </w:rPr>
        <w:t>отдела налогообложения доходов физических лиц и администрирования страховых взносов Управления ФНС России по Республике Карелия</w:t>
      </w:r>
      <w:r w:rsidRPr="000F4E7E">
        <w:rPr>
          <w:snapToGrid/>
          <w:sz w:val="22"/>
        </w:rPr>
        <w:t xml:space="preserve"> обязан самостоятельно принимать решения по вопросам: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-организации работы по реализации задач и функций на закрепленном участке;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-оказания практической помощи нижестоящим налоговым органам по предмету деятельности отдела;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-осуществление проверки документов, поступивших от нижестоящих налоговых органов, отделов управления,  и при необходимости возвращения их на переоформление или запрос дополнительной информации;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-соответствия представленных документов требованиям законодательства, их достоверности и полноты.</w:t>
      </w: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left="1701" w:hanging="13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left="426"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 xml:space="preserve">V. Перечень вопросов, по которым старший </w:t>
      </w:r>
      <w:r w:rsidRPr="000F4E7E">
        <w:rPr>
          <w:rFonts w:eastAsia="Calibri"/>
          <w:b/>
          <w:snapToGrid/>
          <w:sz w:val="22"/>
          <w:szCs w:val="22"/>
          <w:lang w:eastAsia="en-US"/>
        </w:rPr>
        <w:t>государственный налоговый инспектор отдела н</w:t>
      </w:r>
      <w:r w:rsidRPr="000F4E7E">
        <w:rPr>
          <w:rFonts w:eastAsia="Calibri"/>
          <w:b/>
          <w:snapToGrid/>
          <w:sz w:val="24"/>
          <w:szCs w:val="24"/>
          <w:lang w:eastAsia="en-US"/>
        </w:rPr>
        <w:t xml:space="preserve">алогообложения доходов физических лиц и администрирования страховых взносов Управления ФНС России по Республике Карелия вправе или обязан участвовать при подготовке проектов нормативных правовых актов и (или) </w:t>
      </w:r>
      <w:r w:rsidRPr="000F4E7E">
        <w:rPr>
          <w:rFonts w:eastAsia="Calibri"/>
          <w:b/>
          <w:snapToGrid/>
          <w:sz w:val="24"/>
          <w:szCs w:val="24"/>
          <w:lang w:eastAsia="en-US"/>
        </w:rPr>
        <w:br/>
        <w:t>проектов управленческих и иных решений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spacing w:line="259" w:lineRule="auto"/>
        <w:ind w:firstLine="709"/>
        <w:jc w:val="both"/>
        <w:rPr>
          <w:snapToGrid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14. Старший</w:t>
      </w:r>
      <w:r w:rsidRPr="000F4E7E">
        <w:rPr>
          <w:snapToGrid/>
          <w:sz w:val="24"/>
          <w:szCs w:val="24"/>
        </w:rPr>
        <w:t xml:space="preserve"> государственный налоговый инспектор </w:t>
      </w:r>
      <w:r w:rsidRPr="000F4E7E">
        <w:rPr>
          <w:rFonts w:eastAsia="Calibri"/>
          <w:snapToGrid/>
          <w:sz w:val="22"/>
          <w:szCs w:val="22"/>
          <w:lang w:eastAsia="en-US"/>
        </w:rPr>
        <w:t>н</w:t>
      </w:r>
      <w:r w:rsidRPr="000F4E7E">
        <w:rPr>
          <w:rFonts w:eastAsia="Calibri"/>
          <w:snapToGrid/>
          <w:sz w:val="24"/>
          <w:szCs w:val="24"/>
          <w:lang w:eastAsia="en-US"/>
        </w:rPr>
        <w:t>алогообложения доходов физических лиц и администрирования страховых взносов Управления ФНС России по Республике Карелия</w:t>
      </w:r>
      <w:r w:rsidRPr="000F4E7E">
        <w:rPr>
          <w:snapToGrid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 писем по вопросам применения законодательства Российской Федерации о налогах и сборах, заключений по обращениям (жалобам) налогоплательщиков  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 xml:space="preserve">15. Старший государственный налоговый инспектор отдела </w:t>
      </w:r>
      <w:r w:rsidRPr="000F4E7E">
        <w:rPr>
          <w:rFonts w:eastAsia="Calibri"/>
          <w:snapToGrid/>
          <w:sz w:val="22"/>
          <w:szCs w:val="22"/>
          <w:lang w:eastAsia="en-US"/>
        </w:rPr>
        <w:t>н</w:t>
      </w:r>
      <w:r w:rsidRPr="000F4E7E">
        <w:rPr>
          <w:rFonts w:eastAsia="Calibri"/>
          <w:snapToGrid/>
          <w:sz w:val="24"/>
          <w:szCs w:val="24"/>
          <w:lang w:eastAsia="en-US"/>
        </w:rPr>
        <w:t>алогообложения доходов физических лиц и администрирования страховых взносов Управления ФНС России по Республике Карелия</w:t>
      </w:r>
      <w:r w:rsidRPr="000F4E7E">
        <w:rPr>
          <w:snapToGrid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положений об отделе и Управлении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ФНС России по Республике Карелия</w:t>
      </w:r>
      <w:r w:rsidRPr="000F4E7E">
        <w:rPr>
          <w:snapToGrid/>
          <w:sz w:val="24"/>
          <w:szCs w:val="24"/>
        </w:rPr>
        <w:t>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положений об инспекциях  Федеральной налоговой службы по району, району в городе,   городу без районного деления, инспекциях Федеральной налоговой службы межрайонного уровня;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графика отпусков гражданских служащих отдела;</w:t>
      </w:r>
    </w:p>
    <w:p w:rsidR="006A6912" w:rsidRPr="000F4E7E" w:rsidRDefault="006A6912" w:rsidP="006A6912">
      <w:pPr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иных актов по поручению непосредственного руководителя и руководства Управления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ФНС России по Республике Карелия</w:t>
      </w:r>
      <w:r w:rsidRPr="000F4E7E">
        <w:rPr>
          <w:snapToGrid/>
          <w:sz w:val="24"/>
          <w:szCs w:val="24"/>
        </w:rPr>
        <w:t>.</w:t>
      </w:r>
    </w:p>
    <w:p w:rsidR="006A6912" w:rsidRPr="000F4E7E" w:rsidRDefault="006A6912" w:rsidP="006A6912">
      <w:pPr>
        <w:widowControl w:val="0"/>
        <w:tabs>
          <w:tab w:val="left" w:pos="6465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lastRenderedPageBreak/>
        <w:tab/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 xml:space="preserve">VI. Сроки и процедуры подготовки, рассмотрения проектов </w:t>
      </w:r>
      <w:r w:rsidRPr="000F4E7E">
        <w:rPr>
          <w:rFonts w:eastAsia="Calibri"/>
          <w:b/>
          <w:snapToGrid/>
          <w:sz w:val="24"/>
          <w:szCs w:val="24"/>
          <w:lang w:eastAsia="en-US"/>
        </w:rPr>
        <w:br/>
        <w:t>управленческих и иных решений, порядок согласования и принятия данных решений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16. В соответствии со своими должностными обязанностями старший </w:t>
      </w:r>
      <w:r w:rsidRPr="000F4E7E">
        <w:rPr>
          <w:snapToGrid/>
          <w:sz w:val="24"/>
          <w:szCs w:val="24"/>
        </w:rPr>
        <w:t xml:space="preserve">государственный налоговый инспектор 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отдела налогообложения доходов физических лиц и администрирования страховых взносов Управления ФНС России по Республике Карелия принимает решения в сроки, установленные законодательными и иными нормативными правовыми актами Российской Федерации.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b/>
          <w:snapToGrid/>
          <w:sz w:val="24"/>
          <w:szCs w:val="24"/>
          <w:lang w:eastAsia="en-US"/>
        </w:rPr>
      </w:pPr>
    </w:p>
    <w:p w:rsidR="006A6912" w:rsidRDefault="006A6912" w:rsidP="006A6912">
      <w:pPr>
        <w:widowControl w:val="0"/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6A6912" w:rsidRDefault="006A6912" w:rsidP="006A6912">
      <w:pPr>
        <w:widowControl w:val="0"/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17. Взаимодействие старшего </w:t>
      </w:r>
      <w:r w:rsidRPr="000F4E7E">
        <w:rPr>
          <w:snapToGrid/>
          <w:sz w:val="24"/>
          <w:szCs w:val="24"/>
        </w:rPr>
        <w:t>государственного налогового инспектора</w:t>
      </w:r>
      <w:r w:rsidRPr="000F4E7E">
        <w:rPr>
          <w:rFonts w:eastAsia="Calibri"/>
          <w:snapToGrid/>
          <w:sz w:val="24"/>
          <w:szCs w:val="24"/>
          <w:lang w:eastAsia="en-US"/>
        </w:rPr>
        <w:t xml:space="preserve"> отдела налогообложения доходов физических лиц и администрирования страховых взносов Управления ФНС России по Республике Карелия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0F4E7E">
        <w:rPr>
          <w:rFonts w:eastAsia="Calibri"/>
          <w:snapToGrid/>
          <w:sz w:val="24"/>
          <w:szCs w:val="24"/>
          <w:lang w:eastAsia="en-US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A6912" w:rsidRPr="000F4E7E" w:rsidRDefault="006A6912" w:rsidP="006A691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6A6912" w:rsidRPr="000F4E7E" w:rsidRDefault="006A6912" w:rsidP="006A6912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>Федеральной налоговой службы</w:t>
      </w:r>
    </w:p>
    <w:p w:rsidR="006A6912" w:rsidRPr="000F4E7E" w:rsidRDefault="006A6912" w:rsidP="006A6912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spacing w:after="160" w:line="259" w:lineRule="auto"/>
        <w:ind w:firstLine="709"/>
        <w:jc w:val="both"/>
        <w:rPr>
          <w:snapToGrid/>
          <w:sz w:val="24"/>
          <w:szCs w:val="24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>18. </w:t>
      </w:r>
      <w:r w:rsidRPr="000F4E7E">
        <w:rPr>
          <w:snapToGrid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 отдела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  </w:t>
      </w:r>
    </w:p>
    <w:p w:rsidR="006A6912" w:rsidRPr="000F4E7E" w:rsidRDefault="006A6912" w:rsidP="006A6912">
      <w:pPr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0F4E7E">
        <w:rPr>
          <w:rFonts w:cs="Calibri"/>
          <w:snapToGrid/>
          <w:sz w:val="24"/>
          <w:szCs w:val="24"/>
        </w:rPr>
        <w:t>- 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разъяснение порядка заполнения форм налоговых деклараций (расчётов).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widowControl w:val="0"/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6A6912" w:rsidRPr="000F4E7E" w:rsidRDefault="006A6912" w:rsidP="006A6912">
      <w:pPr>
        <w:widowControl w:val="0"/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0F4E7E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6A6912" w:rsidRPr="000F4E7E" w:rsidRDefault="006A6912" w:rsidP="006A6912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6A6912" w:rsidRPr="000F4E7E" w:rsidRDefault="006A6912" w:rsidP="006A6912">
      <w:pPr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F4E7E">
        <w:rPr>
          <w:rFonts w:eastAsia="Calibri"/>
          <w:snapToGrid/>
          <w:sz w:val="24"/>
          <w:szCs w:val="24"/>
          <w:lang w:eastAsia="en-US"/>
        </w:rPr>
        <w:t xml:space="preserve">19. Эффективность и результативность профессиональной служебной деятельности старшего </w:t>
      </w:r>
      <w:r w:rsidRPr="000F4E7E">
        <w:rPr>
          <w:snapToGrid/>
          <w:sz w:val="24"/>
          <w:szCs w:val="24"/>
        </w:rPr>
        <w:t xml:space="preserve">государственного налогового инспектора </w:t>
      </w:r>
      <w:r w:rsidRPr="000F4E7E">
        <w:rPr>
          <w:rFonts w:eastAsia="Calibri"/>
          <w:snapToGrid/>
          <w:sz w:val="24"/>
          <w:szCs w:val="24"/>
          <w:lang w:eastAsia="en-US"/>
        </w:rPr>
        <w:t>отдела налогообложения доходов физических лиц и администрирования страховых взносов Управления ФНС России по Республике Карелия оценивается по следующим показателям: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работоспособность в экстремальных условиях, соблюдению служебной дисциплины;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lastRenderedPageBreak/>
        <w:t>своевременности и оперативности выполнения поручений;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6912" w:rsidRPr="000F4E7E" w:rsidRDefault="006A6912" w:rsidP="006A6912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0F4E7E">
        <w:rPr>
          <w:snapToGrid/>
          <w:sz w:val="24"/>
          <w:szCs w:val="24"/>
        </w:rPr>
        <w:t>осознанию ответственности за последствия своих действий.</w:t>
      </w:r>
    </w:p>
    <w:p w:rsidR="006A6912" w:rsidRPr="000F4E7E" w:rsidRDefault="006A6912" w:rsidP="006A6912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FD34D2" w:rsidRDefault="00FD34D2">
      <w:bookmarkStart w:id="49" w:name="_GoBack"/>
      <w:bookmarkEnd w:id="49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12" w:rsidRDefault="006A6912">
      <w:r>
        <w:separator/>
      </w:r>
    </w:p>
  </w:endnote>
  <w:endnote w:type="continuationSeparator" w:id="0">
    <w:p w:rsidR="006A6912" w:rsidRDefault="006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6A6912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12" w:rsidRDefault="006A6912">
      <w:r>
        <w:separator/>
      </w:r>
    </w:p>
  </w:footnote>
  <w:footnote w:type="continuationSeparator" w:id="0">
    <w:p w:rsidR="006A6912" w:rsidRDefault="006A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1062"/>
    <w:multiLevelType w:val="hybridMultilevel"/>
    <w:tmpl w:val="7588843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12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A6912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91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91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B6AE691901630F15F2C5BFCD386E377B56FB654A974720378C6jAS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4196</Words>
  <Characters>30361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2019-04-19T12:23:00Z</dcterms:created>
  <dcterms:modified xsi:type="dcterms:W3CDTF">2019-04-19T12:24:00Z</dcterms:modified>
</cp:coreProperties>
</file>